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F4E" w:rsidRDefault="00647F4E" w:rsidP="00647F4E">
      <w:pPr>
        <w:rPr>
          <w:rFonts w:cstheme="minorHAnsi"/>
          <w:b/>
        </w:rPr>
      </w:pPr>
      <w:r>
        <w:rPr>
          <w:rFonts w:cstheme="minorHAnsi"/>
          <w:b/>
        </w:rPr>
        <w:t xml:space="preserve">Quiz 1, based on Chapter 3 </w:t>
      </w:r>
    </w:p>
    <w:p w:rsidR="00647F4E" w:rsidRDefault="00647F4E" w:rsidP="00647F4E">
      <w:pPr>
        <w:rPr>
          <w:rFonts w:cstheme="minorHAnsi"/>
          <w:b/>
        </w:rPr>
      </w:pPr>
      <w:r>
        <w:rPr>
          <w:rFonts w:cstheme="minorHAnsi"/>
          <w:b/>
        </w:rPr>
        <w:t xml:space="preserve">Sunday, September 23, 2012 </w:t>
      </w:r>
      <w:bookmarkStart w:id="0" w:name="_GoBack"/>
      <w:bookmarkEnd w:id="0"/>
    </w:p>
    <w:p w:rsidR="00647F4E" w:rsidRDefault="00647F4E" w:rsidP="00647F4E">
      <w:pPr>
        <w:rPr>
          <w:rFonts w:cstheme="minorHAnsi"/>
        </w:rPr>
      </w:pPr>
      <w:r>
        <w:rPr>
          <w:rFonts w:cstheme="minorHAnsi"/>
          <w:b/>
        </w:rPr>
        <w:t xml:space="preserve">LINKS: </w:t>
      </w:r>
    </w:p>
    <w:p w:rsidR="00647F4E" w:rsidRDefault="00DD1642" w:rsidP="00647F4E">
      <w:pPr>
        <w:pStyle w:val="ListParagraph"/>
        <w:numPr>
          <w:ilvl w:val="0"/>
          <w:numId w:val="4"/>
        </w:numPr>
        <w:rPr>
          <w:rFonts w:cstheme="minorHAnsi"/>
        </w:rPr>
      </w:pPr>
      <w:hyperlink r:id="rId6" w:history="1">
        <w:r w:rsidR="00647F4E" w:rsidRPr="00EC0822">
          <w:rPr>
            <w:rStyle w:val="Hyperlink"/>
            <w:rFonts w:cstheme="minorHAnsi"/>
          </w:rPr>
          <w:t>http://quizlet.com/8466747/ch3-flash-cards/</w:t>
        </w:r>
      </w:hyperlink>
    </w:p>
    <w:p w:rsidR="00647F4E" w:rsidRDefault="00DD1642" w:rsidP="00647F4E">
      <w:pPr>
        <w:pStyle w:val="ListParagraph"/>
        <w:numPr>
          <w:ilvl w:val="0"/>
          <w:numId w:val="4"/>
        </w:numPr>
        <w:rPr>
          <w:rFonts w:cstheme="minorHAnsi"/>
        </w:rPr>
      </w:pPr>
      <w:hyperlink r:id="rId7" w:history="1">
        <w:r w:rsidR="00647F4E" w:rsidRPr="00EC0822">
          <w:rPr>
            <w:rStyle w:val="Hyperlink"/>
            <w:rFonts w:cstheme="minorHAnsi"/>
          </w:rPr>
          <w:t>http://wpscms.pearsoncmg.com/bp_laudon_mis_9/0,,2101626-justcontent,00.utf8.html</w:t>
        </w:r>
      </w:hyperlink>
    </w:p>
    <w:p w:rsidR="00647F4E" w:rsidRDefault="00DD1642" w:rsidP="00647F4E">
      <w:pPr>
        <w:pStyle w:val="ListParagraph"/>
        <w:numPr>
          <w:ilvl w:val="0"/>
          <w:numId w:val="4"/>
        </w:numPr>
        <w:rPr>
          <w:rFonts w:cstheme="minorHAnsi"/>
        </w:rPr>
      </w:pPr>
      <w:hyperlink r:id="rId8" w:history="1">
        <w:r w:rsidR="00647F4E" w:rsidRPr="00EC0822">
          <w:rPr>
            <w:rStyle w:val="Hyperlink"/>
            <w:rFonts w:cstheme="minorHAnsi"/>
          </w:rPr>
          <w:t>http://www.prenhall.com/behindthebook/0132304619/pdf/Laudon%20Feature%203.pdf</w:t>
        </w:r>
      </w:hyperlink>
    </w:p>
    <w:p w:rsidR="00647F4E" w:rsidRDefault="00DD1642" w:rsidP="00647F4E">
      <w:pPr>
        <w:pStyle w:val="ListParagraph"/>
        <w:numPr>
          <w:ilvl w:val="0"/>
          <w:numId w:val="4"/>
        </w:numPr>
        <w:pBdr>
          <w:bottom w:val="single" w:sz="12" w:space="1" w:color="auto"/>
        </w:pBdr>
        <w:rPr>
          <w:rFonts w:cstheme="minorHAnsi"/>
        </w:rPr>
      </w:pPr>
      <w:hyperlink r:id="rId9" w:history="1">
        <w:r w:rsidR="00647F4E" w:rsidRPr="00EC0822">
          <w:rPr>
            <w:rStyle w:val="Hyperlink"/>
            <w:rFonts w:cstheme="minorHAnsi"/>
          </w:rPr>
          <w:t>http://www2.sta.uwi.edu/~anikov/info1400/lectures/03-ITF-tutorial-review-questions.pdf</w:t>
        </w:r>
      </w:hyperlink>
    </w:p>
    <w:p w:rsidR="00647F4E" w:rsidRPr="00647F4E" w:rsidRDefault="00647F4E" w:rsidP="00647F4E">
      <w:pPr>
        <w:pStyle w:val="ListParagraph"/>
        <w:rPr>
          <w:rFonts w:cstheme="minorHAnsi"/>
        </w:rPr>
      </w:pPr>
    </w:p>
    <w:p w:rsidR="004A5705" w:rsidRPr="00647F4E" w:rsidRDefault="00647F4E" w:rsidP="00647F4E">
      <w:pPr>
        <w:pStyle w:val="ListParagraph"/>
        <w:numPr>
          <w:ilvl w:val="0"/>
          <w:numId w:val="3"/>
        </w:numPr>
        <w:rPr>
          <w:rFonts w:cstheme="minorHAnsi"/>
        </w:rPr>
      </w:pPr>
      <w:r w:rsidRPr="00647F4E">
        <w:rPr>
          <w:rFonts w:cstheme="minorHAnsi"/>
          <w:b/>
        </w:rPr>
        <w:t xml:space="preserve">QUESTION: </w:t>
      </w:r>
      <w:r w:rsidR="004A5705" w:rsidRPr="00647F4E">
        <w:rPr>
          <w:rFonts w:cstheme="minorHAnsi"/>
        </w:rPr>
        <w:t xml:space="preserve">Information systems and organizations influence one another. </w:t>
      </w:r>
    </w:p>
    <w:p w:rsidR="004A5705" w:rsidRPr="004A5705" w:rsidRDefault="00647F4E" w:rsidP="00647F4E">
      <w:pPr>
        <w:ind w:left="720" w:firstLine="720"/>
        <w:rPr>
          <w:rFonts w:cstheme="minorHAnsi"/>
        </w:rPr>
      </w:pPr>
      <w:r w:rsidRPr="00647F4E">
        <w:rPr>
          <w:rFonts w:cstheme="minorHAnsi"/>
          <w:b/>
        </w:rPr>
        <w:t xml:space="preserve">ANSWER: </w:t>
      </w:r>
      <w:r w:rsidR="004A5705" w:rsidRPr="00647F4E">
        <w:rPr>
          <w:rFonts w:cstheme="minorHAnsi"/>
        </w:rPr>
        <w:t>TRUE</w:t>
      </w:r>
    </w:p>
    <w:p w:rsidR="004A5705" w:rsidRPr="00647F4E" w:rsidRDefault="00647F4E" w:rsidP="00647F4E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4"/>
          <w:szCs w:val="24"/>
          <w:lang w:eastAsia="en-CA"/>
        </w:rPr>
      </w:pPr>
      <w:r w:rsidRPr="00647F4E">
        <w:rPr>
          <w:rFonts w:cstheme="minorHAnsi"/>
          <w:b/>
        </w:rPr>
        <w:t xml:space="preserve">QUESTION: </w:t>
      </w:r>
      <w:r w:rsidR="004A5705" w:rsidRPr="00647F4E">
        <w:rPr>
          <w:rFonts w:eastAsia="Times New Roman" w:cstheme="minorHAnsi"/>
          <w:sz w:val="24"/>
          <w:szCs w:val="24"/>
          <w:lang w:eastAsia="en-CA"/>
        </w:rPr>
        <w:t>The four major types of competitive strategy are:</w:t>
      </w:r>
    </w:p>
    <w:p w:rsidR="004A5705" w:rsidRPr="00647F4E" w:rsidRDefault="004A5705" w:rsidP="004A5705">
      <w:pPr>
        <w:autoSpaceDE w:val="0"/>
        <w:autoSpaceDN w:val="0"/>
        <w:adjustRightInd w:val="0"/>
        <w:spacing w:after="0" w:line="240" w:lineRule="auto"/>
        <w:rPr>
          <w:rFonts w:cstheme="minorHAnsi"/>
          <w:color w:val="231F20"/>
          <w:sz w:val="21"/>
          <w:szCs w:val="21"/>
        </w:rPr>
      </w:pPr>
    </w:p>
    <w:p w:rsidR="00647F4E" w:rsidRPr="00647F4E" w:rsidRDefault="00647F4E" w:rsidP="00647F4E">
      <w:pPr>
        <w:autoSpaceDE w:val="0"/>
        <w:autoSpaceDN w:val="0"/>
        <w:adjustRightInd w:val="0"/>
        <w:spacing w:after="0" w:line="240" w:lineRule="auto"/>
        <w:ind w:left="720" w:firstLine="720"/>
        <w:rPr>
          <w:rFonts w:cstheme="minorHAnsi"/>
          <w:b/>
        </w:rPr>
      </w:pPr>
      <w:r w:rsidRPr="00647F4E">
        <w:rPr>
          <w:rFonts w:cstheme="minorHAnsi"/>
          <w:b/>
        </w:rPr>
        <w:t xml:space="preserve">ANSWER:  </w:t>
      </w:r>
    </w:p>
    <w:p w:rsidR="00647F4E" w:rsidRPr="00647F4E" w:rsidRDefault="004A5705" w:rsidP="00647F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31F20"/>
          <w:sz w:val="21"/>
          <w:szCs w:val="21"/>
        </w:rPr>
      </w:pPr>
      <w:r w:rsidRPr="00647F4E">
        <w:rPr>
          <w:rFonts w:cstheme="minorHAnsi"/>
          <w:color w:val="231F20"/>
          <w:sz w:val="21"/>
          <w:szCs w:val="21"/>
        </w:rPr>
        <w:t xml:space="preserve">low-cost leadership, </w:t>
      </w:r>
    </w:p>
    <w:p w:rsidR="00647F4E" w:rsidRPr="00647F4E" w:rsidRDefault="004A5705" w:rsidP="00647F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31F20"/>
          <w:sz w:val="21"/>
          <w:szCs w:val="21"/>
        </w:rPr>
      </w:pPr>
      <w:r w:rsidRPr="00647F4E">
        <w:rPr>
          <w:rFonts w:cstheme="minorHAnsi"/>
          <w:color w:val="231F20"/>
          <w:sz w:val="21"/>
          <w:szCs w:val="21"/>
        </w:rPr>
        <w:t xml:space="preserve">product differentiation, </w:t>
      </w:r>
    </w:p>
    <w:p w:rsidR="00647F4E" w:rsidRPr="00647F4E" w:rsidRDefault="004A5705" w:rsidP="00647F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31F20"/>
          <w:sz w:val="21"/>
          <w:szCs w:val="21"/>
        </w:rPr>
      </w:pPr>
      <w:r w:rsidRPr="00647F4E">
        <w:rPr>
          <w:rFonts w:cstheme="minorHAnsi"/>
          <w:color w:val="231F20"/>
          <w:sz w:val="21"/>
          <w:szCs w:val="21"/>
        </w:rPr>
        <w:t xml:space="preserve">focus on market niche, </w:t>
      </w:r>
    </w:p>
    <w:p w:rsidR="004A5705" w:rsidRPr="00647F4E" w:rsidRDefault="004A5705" w:rsidP="00647F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31F20"/>
          <w:sz w:val="21"/>
          <w:szCs w:val="21"/>
        </w:rPr>
      </w:pPr>
      <w:proofErr w:type="gramStart"/>
      <w:r w:rsidRPr="00647F4E">
        <w:rPr>
          <w:rFonts w:cstheme="minorHAnsi"/>
          <w:color w:val="231F20"/>
          <w:sz w:val="21"/>
          <w:szCs w:val="21"/>
        </w:rPr>
        <w:t>strengthening</w:t>
      </w:r>
      <w:proofErr w:type="gramEnd"/>
      <w:r w:rsidRPr="00647F4E">
        <w:rPr>
          <w:rFonts w:cstheme="minorHAnsi"/>
          <w:color w:val="231F20"/>
          <w:sz w:val="21"/>
          <w:szCs w:val="21"/>
        </w:rPr>
        <w:t xml:space="preserve"> customer and supplier intimacy.</w:t>
      </w:r>
    </w:p>
    <w:p w:rsidR="00647F4E" w:rsidRPr="00647F4E" w:rsidRDefault="00647F4E" w:rsidP="00647F4E">
      <w:pPr>
        <w:spacing w:after="0" w:line="240" w:lineRule="auto"/>
        <w:rPr>
          <w:rFonts w:cstheme="minorHAnsi"/>
        </w:rPr>
      </w:pPr>
    </w:p>
    <w:p w:rsidR="004A5705" w:rsidRPr="00647F4E" w:rsidRDefault="00647F4E" w:rsidP="00647F4E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4"/>
          <w:szCs w:val="24"/>
          <w:lang w:eastAsia="en-CA"/>
        </w:rPr>
      </w:pPr>
      <w:r w:rsidRPr="00647F4E">
        <w:rPr>
          <w:rFonts w:cstheme="minorHAnsi"/>
          <w:b/>
        </w:rPr>
        <w:t xml:space="preserve">QUESTION:  </w:t>
      </w:r>
      <w:r w:rsidR="004A5705" w:rsidRPr="00647F4E">
        <w:rPr>
          <w:rFonts w:eastAsia="Times New Roman" w:cstheme="minorHAnsi"/>
          <w:sz w:val="24"/>
          <w:szCs w:val="24"/>
          <w:lang w:eastAsia="en-CA"/>
        </w:rPr>
        <w:t>In the value chain model, primary activities are most directly related to the production and distribution of the firm's products and services that create value for the customer.</w:t>
      </w:r>
    </w:p>
    <w:p w:rsidR="004A5705" w:rsidRPr="00647F4E" w:rsidRDefault="004A5705" w:rsidP="004A5705">
      <w:pPr>
        <w:spacing w:after="0" w:line="240" w:lineRule="auto"/>
        <w:rPr>
          <w:rFonts w:eastAsia="Times New Roman" w:cstheme="minorHAnsi"/>
          <w:sz w:val="24"/>
          <w:szCs w:val="24"/>
          <w:lang w:eastAsia="en-CA"/>
        </w:rPr>
      </w:pPr>
    </w:p>
    <w:p w:rsidR="004A5705" w:rsidRPr="002E74A8" w:rsidRDefault="00647F4E" w:rsidP="00647F4E">
      <w:pPr>
        <w:autoSpaceDE w:val="0"/>
        <w:autoSpaceDN w:val="0"/>
        <w:adjustRightInd w:val="0"/>
        <w:spacing w:after="0" w:line="240" w:lineRule="auto"/>
        <w:ind w:left="720" w:firstLine="720"/>
        <w:rPr>
          <w:rFonts w:cstheme="minorHAnsi"/>
        </w:rPr>
      </w:pPr>
      <w:r w:rsidRPr="00647F4E">
        <w:rPr>
          <w:rFonts w:cstheme="minorHAnsi"/>
          <w:b/>
        </w:rPr>
        <w:t xml:space="preserve">ANSWER:  </w:t>
      </w:r>
      <w:r w:rsidR="002E74A8">
        <w:rPr>
          <w:rFonts w:cstheme="minorHAnsi"/>
        </w:rPr>
        <w:t>TRUE</w:t>
      </w:r>
    </w:p>
    <w:p w:rsidR="004A5705" w:rsidRPr="00647F4E" w:rsidRDefault="004A5705" w:rsidP="004A5705">
      <w:pPr>
        <w:spacing w:after="0" w:line="240" w:lineRule="auto"/>
        <w:rPr>
          <w:rFonts w:eastAsia="Times New Roman" w:cstheme="minorHAnsi"/>
          <w:sz w:val="24"/>
          <w:szCs w:val="24"/>
          <w:lang w:eastAsia="en-CA"/>
        </w:rPr>
      </w:pPr>
    </w:p>
    <w:p w:rsidR="004A5705" w:rsidRPr="00647F4E" w:rsidRDefault="00647F4E" w:rsidP="00647F4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647F4E">
        <w:rPr>
          <w:rFonts w:cstheme="minorHAnsi"/>
          <w:b/>
        </w:rPr>
        <w:t xml:space="preserve">QUESTION: </w:t>
      </w:r>
      <w:r w:rsidR="004A5705" w:rsidRPr="00647F4E">
        <w:rPr>
          <w:rFonts w:cstheme="minorHAnsi"/>
        </w:rPr>
        <w:t>Political resistance is one of the great difficulties of bringing about organizational change.</w:t>
      </w:r>
    </w:p>
    <w:p w:rsidR="004A5705" w:rsidRPr="00647F4E" w:rsidRDefault="004A5705" w:rsidP="004A5705">
      <w:pPr>
        <w:spacing w:after="0" w:line="240" w:lineRule="auto"/>
        <w:rPr>
          <w:rFonts w:cstheme="minorHAnsi"/>
        </w:rPr>
      </w:pPr>
    </w:p>
    <w:p w:rsidR="004A5705" w:rsidRPr="00647F4E" w:rsidRDefault="00647F4E" w:rsidP="00647F4E">
      <w:pPr>
        <w:spacing w:after="0" w:line="240" w:lineRule="auto"/>
        <w:ind w:left="720" w:firstLine="720"/>
        <w:rPr>
          <w:rFonts w:cstheme="minorHAnsi"/>
        </w:rPr>
      </w:pPr>
      <w:r w:rsidRPr="00647F4E">
        <w:rPr>
          <w:rFonts w:cstheme="minorHAnsi"/>
          <w:b/>
        </w:rPr>
        <w:t xml:space="preserve">ANSWER:  </w:t>
      </w:r>
      <w:r w:rsidR="004A5705" w:rsidRPr="00647F4E">
        <w:rPr>
          <w:rFonts w:cstheme="minorHAnsi"/>
        </w:rPr>
        <w:t>TRUE</w:t>
      </w:r>
    </w:p>
    <w:p w:rsidR="004A5705" w:rsidRPr="00647F4E" w:rsidRDefault="004A5705" w:rsidP="004A5705">
      <w:pPr>
        <w:spacing w:after="0" w:line="240" w:lineRule="auto"/>
        <w:rPr>
          <w:rFonts w:cstheme="minorHAnsi"/>
        </w:rPr>
      </w:pPr>
    </w:p>
    <w:p w:rsidR="004A5705" w:rsidRPr="00647F4E" w:rsidRDefault="00647F4E" w:rsidP="00647F4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647F4E">
        <w:rPr>
          <w:rFonts w:cstheme="minorHAnsi"/>
          <w:b/>
        </w:rPr>
        <w:t xml:space="preserve">QUESTION: </w:t>
      </w:r>
      <w:r w:rsidR="004A5705" w:rsidRPr="00647F4E">
        <w:rPr>
          <w:rFonts w:cstheme="minorHAnsi"/>
        </w:rPr>
        <w:t>In an efficient customer response system, digital answering systems are used to monitor and respond to customer inquiries.</w:t>
      </w:r>
    </w:p>
    <w:p w:rsidR="004A5705" w:rsidRPr="00647F4E" w:rsidRDefault="004A5705" w:rsidP="004A5705">
      <w:pPr>
        <w:spacing w:after="0" w:line="240" w:lineRule="auto"/>
        <w:rPr>
          <w:rFonts w:cstheme="minorHAnsi"/>
        </w:rPr>
      </w:pPr>
    </w:p>
    <w:p w:rsidR="004A5705" w:rsidRPr="00647F4E" w:rsidRDefault="00647F4E" w:rsidP="00647F4E">
      <w:pPr>
        <w:spacing w:after="0" w:line="240" w:lineRule="auto"/>
        <w:ind w:left="720" w:firstLine="720"/>
        <w:rPr>
          <w:rFonts w:cstheme="minorHAnsi"/>
        </w:rPr>
      </w:pPr>
      <w:r w:rsidRPr="00647F4E">
        <w:rPr>
          <w:rFonts w:cstheme="minorHAnsi"/>
          <w:b/>
        </w:rPr>
        <w:t xml:space="preserve">ANSWER:  </w:t>
      </w:r>
      <w:r w:rsidR="004A5705" w:rsidRPr="00647F4E">
        <w:rPr>
          <w:rFonts w:cstheme="minorHAnsi"/>
        </w:rPr>
        <w:t>FALSE</w:t>
      </w:r>
      <w:r w:rsidR="004A5705" w:rsidRPr="00647F4E">
        <w:rPr>
          <w:rFonts w:cstheme="minorHAnsi"/>
        </w:rPr>
        <w:br/>
      </w:r>
    </w:p>
    <w:p w:rsidR="004A5705" w:rsidRPr="00647F4E" w:rsidRDefault="00647F4E" w:rsidP="00647F4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647F4E">
        <w:rPr>
          <w:rFonts w:cstheme="minorHAnsi"/>
          <w:b/>
        </w:rPr>
        <w:t xml:space="preserve">QUESTION: </w:t>
      </w:r>
      <w:r w:rsidR="004A5705" w:rsidRPr="00647F4E">
        <w:rPr>
          <w:rFonts w:cstheme="minorHAnsi"/>
        </w:rPr>
        <w:t>Which of the following statements is NOT true about information technology's impacts on business firms?</w:t>
      </w:r>
    </w:p>
    <w:p w:rsidR="004A5705" w:rsidRPr="00647F4E" w:rsidRDefault="004A5705" w:rsidP="004A5705">
      <w:pPr>
        <w:spacing w:after="0" w:line="240" w:lineRule="auto"/>
        <w:rPr>
          <w:rFonts w:cstheme="minorHAnsi"/>
        </w:rPr>
      </w:pPr>
    </w:p>
    <w:p w:rsidR="004A5705" w:rsidRPr="00647F4E" w:rsidRDefault="00647F4E" w:rsidP="00647F4E">
      <w:pPr>
        <w:spacing w:after="0" w:line="240" w:lineRule="auto"/>
        <w:ind w:left="720" w:firstLine="720"/>
        <w:rPr>
          <w:rFonts w:cstheme="minorHAnsi"/>
        </w:rPr>
      </w:pPr>
      <w:r w:rsidRPr="00647F4E">
        <w:rPr>
          <w:rFonts w:cstheme="minorHAnsi"/>
          <w:b/>
        </w:rPr>
        <w:t xml:space="preserve">ANSWER:  </w:t>
      </w:r>
      <w:r w:rsidR="004A5705" w:rsidRPr="00647F4E">
        <w:rPr>
          <w:rFonts w:cstheme="minorHAnsi"/>
        </w:rPr>
        <w:t xml:space="preserve">IT HELPS FIRMS EXPAND IN SIZE </w:t>
      </w:r>
    </w:p>
    <w:p w:rsidR="004A5705" w:rsidRPr="00647F4E" w:rsidRDefault="004A5705" w:rsidP="004A5705">
      <w:pPr>
        <w:spacing w:after="0" w:line="240" w:lineRule="auto"/>
        <w:rPr>
          <w:rFonts w:cstheme="minorHAnsi"/>
        </w:rPr>
      </w:pPr>
    </w:p>
    <w:p w:rsidR="002E74A8" w:rsidRPr="002E74A8" w:rsidRDefault="00647F4E" w:rsidP="002E74A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4"/>
          <w:szCs w:val="24"/>
          <w:lang w:eastAsia="en-CA"/>
        </w:rPr>
      </w:pPr>
      <w:r w:rsidRPr="00647F4E">
        <w:rPr>
          <w:rFonts w:cstheme="minorHAnsi"/>
          <w:color w:val="141413"/>
        </w:rPr>
        <w:t>I</w:t>
      </w:r>
      <w:r w:rsidR="004A5705" w:rsidRPr="00647F4E">
        <w:rPr>
          <w:rFonts w:cstheme="minorHAnsi"/>
          <w:color w:val="141413"/>
        </w:rPr>
        <w:t xml:space="preserve">nformation systems are key instruments for </w:t>
      </w:r>
      <w:r w:rsidRPr="00647F4E">
        <w:rPr>
          <w:rFonts w:cstheme="minorHAnsi"/>
          <w:b/>
          <w:color w:val="141413"/>
          <w:u w:val="single"/>
        </w:rPr>
        <w:t>ENVIROMENTAL</w:t>
      </w:r>
      <w:r w:rsidR="004A5705" w:rsidRPr="00647F4E">
        <w:rPr>
          <w:rFonts w:cstheme="minorHAnsi"/>
          <w:color w:val="141413"/>
        </w:rPr>
        <w:t xml:space="preserve"> scanning, helping managers identify external changes that might req</w:t>
      </w:r>
      <w:r>
        <w:rPr>
          <w:rFonts w:cstheme="minorHAnsi"/>
          <w:color w:val="141413"/>
        </w:rPr>
        <w:t>uire an organizational response</w:t>
      </w:r>
    </w:p>
    <w:p w:rsidR="002E74A8" w:rsidRPr="002E74A8" w:rsidRDefault="002E74A8" w:rsidP="002E74A8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4"/>
          <w:szCs w:val="24"/>
          <w:lang w:eastAsia="en-CA"/>
        </w:rPr>
      </w:pPr>
      <w:r w:rsidRPr="00647F4E">
        <w:rPr>
          <w:rFonts w:eastAsia="Times New Roman" w:cstheme="minorHAnsi"/>
          <w:sz w:val="24"/>
          <w:szCs w:val="24"/>
          <w:lang w:eastAsia="en-CA"/>
        </w:rPr>
        <w:lastRenderedPageBreak/>
        <w:t xml:space="preserve">The </w:t>
      </w:r>
      <w:r w:rsidRPr="00647F4E">
        <w:rPr>
          <w:rFonts w:eastAsia="Times New Roman" w:cstheme="minorHAnsi"/>
          <w:b/>
          <w:i/>
          <w:sz w:val="24"/>
          <w:szCs w:val="24"/>
          <w:lang w:eastAsia="en-CA"/>
        </w:rPr>
        <w:t>COMPETITIVE FORCE</w:t>
      </w:r>
      <w:r w:rsidRPr="00647F4E">
        <w:rPr>
          <w:rFonts w:eastAsia="Times New Roman" w:cstheme="minorHAnsi"/>
          <w:sz w:val="24"/>
          <w:szCs w:val="24"/>
          <w:lang w:eastAsia="en-CA"/>
        </w:rPr>
        <w:t xml:space="preserve"> model used to describe the interaction of external forces that affect an organization's strategy and ability to compete.</w:t>
      </w:r>
    </w:p>
    <w:p w:rsidR="004A5705" w:rsidRPr="00647F4E" w:rsidRDefault="004A5705">
      <w:pPr>
        <w:rPr>
          <w:rFonts w:cstheme="minorHAnsi"/>
        </w:rPr>
      </w:pPr>
    </w:p>
    <w:p w:rsidR="004A5705" w:rsidRPr="00647F4E" w:rsidRDefault="004A5705">
      <w:pPr>
        <w:rPr>
          <w:rFonts w:cstheme="minorHAnsi"/>
        </w:rPr>
      </w:pPr>
    </w:p>
    <w:sectPr w:rsidR="004A5705" w:rsidRPr="00647F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F2463"/>
    <w:multiLevelType w:val="hybridMultilevel"/>
    <w:tmpl w:val="1F6E086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1367E"/>
    <w:multiLevelType w:val="hybridMultilevel"/>
    <w:tmpl w:val="8EE8CF2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C1131"/>
    <w:multiLevelType w:val="hybridMultilevel"/>
    <w:tmpl w:val="5D201E30"/>
    <w:lvl w:ilvl="0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709D7CED"/>
    <w:multiLevelType w:val="hybridMultilevel"/>
    <w:tmpl w:val="ACDAB77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705"/>
    <w:rsid w:val="002E74A8"/>
    <w:rsid w:val="004A5705"/>
    <w:rsid w:val="00647F4E"/>
    <w:rsid w:val="00D742A1"/>
    <w:rsid w:val="00DD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7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7F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7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7F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nhall.com/behindthebook/0132304619/pdf/Laudon%20Feature%203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pscms.pearsoncmg.com/bp_laudon_mis_9/0,,2101626-justcontent,00.utf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uizlet.com/8466747/ch3-flash-cards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2.sta.uwi.edu/~anikov/info1400/lectures/03-ITF-tutorial-review-question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Cholride</cp:lastModifiedBy>
  <cp:revision>3</cp:revision>
  <dcterms:created xsi:type="dcterms:W3CDTF">2012-09-23T18:14:00Z</dcterms:created>
  <dcterms:modified xsi:type="dcterms:W3CDTF">2012-12-06T01:00:00Z</dcterms:modified>
</cp:coreProperties>
</file>